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12" w:rsidRPr="000B78D0" w:rsidRDefault="007E56B1" w:rsidP="00687612">
      <w:pPr>
        <w:jc w:val="both"/>
        <w:rPr>
          <w:rFonts w:ascii="Arial" w:hAnsi="Arial" w:cs="Arial"/>
          <w:b/>
          <w:color w:val="auto"/>
          <w:sz w:val="52"/>
          <w:szCs w:val="52"/>
        </w:rPr>
      </w:pPr>
      <w:r>
        <w:rPr>
          <w:rFonts w:ascii="Arial" w:hAnsi="Arial" w:cs="Arial"/>
          <w:b/>
          <w:color w:val="auto"/>
          <w:sz w:val="52"/>
          <w:szCs w:val="52"/>
        </w:rPr>
        <w:t xml:space="preserve">Gramsci e la </w:t>
      </w:r>
      <w:r w:rsidR="007B3775">
        <w:rPr>
          <w:rFonts w:ascii="Arial" w:hAnsi="Arial" w:cs="Arial"/>
          <w:b/>
          <w:color w:val="auto"/>
          <w:sz w:val="52"/>
          <w:szCs w:val="52"/>
        </w:rPr>
        <w:t>q</w:t>
      </w:r>
      <w:r>
        <w:rPr>
          <w:rFonts w:ascii="Arial" w:hAnsi="Arial" w:cs="Arial"/>
          <w:b/>
          <w:color w:val="auto"/>
          <w:sz w:val="52"/>
          <w:szCs w:val="52"/>
        </w:rPr>
        <w:t xml:space="preserve">uestione </w:t>
      </w:r>
      <w:r w:rsidR="007B3775">
        <w:rPr>
          <w:rFonts w:ascii="Arial" w:hAnsi="Arial" w:cs="Arial"/>
          <w:b/>
          <w:color w:val="auto"/>
          <w:sz w:val="52"/>
          <w:szCs w:val="52"/>
        </w:rPr>
        <w:t>m</w:t>
      </w:r>
      <w:r>
        <w:rPr>
          <w:rFonts w:ascii="Arial" w:hAnsi="Arial" w:cs="Arial"/>
          <w:b/>
          <w:color w:val="auto"/>
          <w:sz w:val="52"/>
          <w:szCs w:val="52"/>
        </w:rPr>
        <w:t>eridionale</w:t>
      </w:r>
    </w:p>
    <w:p w:rsidR="00687612" w:rsidRPr="007E56B1" w:rsidRDefault="000B78D0" w:rsidP="00687612">
      <w:pPr>
        <w:spacing w:before="120"/>
        <w:jc w:val="both"/>
        <w:rPr>
          <w:rFonts w:ascii="Arial" w:hAnsi="Arial" w:cs="Arial"/>
          <w:b/>
          <w:color w:val="auto"/>
          <w:sz w:val="36"/>
          <w:szCs w:val="36"/>
        </w:rPr>
      </w:pPr>
      <w:r w:rsidRPr="007E56B1">
        <w:rPr>
          <w:rFonts w:ascii="Arial" w:hAnsi="Arial" w:cs="Arial"/>
          <w:b/>
          <w:color w:val="auto"/>
          <w:sz w:val="36"/>
          <w:szCs w:val="36"/>
        </w:rPr>
        <w:t>Conversazione con Le</w:t>
      </w:r>
      <w:r w:rsidR="00687612" w:rsidRPr="007E56B1">
        <w:rPr>
          <w:rFonts w:ascii="Arial" w:hAnsi="Arial" w:cs="Arial"/>
          <w:b/>
          <w:color w:val="auto"/>
          <w:sz w:val="36"/>
          <w:szCs w:val="36"/>
        </w:rPr>
        <w:t>a D</w:t>
      </w:r>
      <w:r w:rsidRPr="007E56B1">
        <w:rPr>
          <w:rFonts w:ascii="Arial" w:hAnsi="Arial" w:cs="Arial"/>
          <w:b/>
          <w:color w:val="auto"/>
          <w:sz w:val="36"/>
          <w:szCs w:val="36"/>
        </w:rPr>
        <w:t>urante</w:t>
      </w:r>
      <w:bookmarkStart w:id="0" w:name="_GoBack"/>
      <w:bookmarkEnd w:id="0"/>
    </w:p>
    <w:p w:rsidR="00687612" w:rsidRPr="000B78D0" w:rsidRDefault="00687612" w:rsidP="00687612">
      <w:pPr>
        <w:rPr>
          <w:rFonts w:ascii="Arial" w:hAnsi="Arial" w:cs="Arial"/>
          <w:color w:val="auto"/>
          <w:szCs w:val="24"/>
        </w:rPr>
      </w:pPr>
    </w:p>
    <w:p w:rsidR="00687612" w:rsidRPr="000B78D0" w:rsidRDefault="00687612" w:rsidP="00687612">
      <w:pPr>
        <w:rPr>
          <w:rFonts w:ascii="Arial" w:hAnsi="Arial" w:cs="Arial"/>
          <w:color w:val="auto"/>
          <w:szCs w:val="24"/>
        </w:rPr>
      </w:pPr>
    </w:p>
    <w:p w:rsidR="00687612" w:rsidRPr="00544BF3" w:rsidRDefault="00544BF3" w:rsidP="00687612">
      <w:pPr>
        <w:rPr>
          <w:rFonts w:ascii="Arial" w:hAnsi="Arial" w:cs="Arial"/>
          <w:b/>
          <w:i/>
          <w:iCs/>
          <w:color w:val="auto"/>
          <w:sz w:val="28"/>
          <w:szCs w:val="28"/>
        </w:rPr>
      </w:pPr>
      <w:r w:rsidRPr="00544BF3">
        <w:rPr>
          <w:rFonts w:ascii="Arial" w:hAnsi="Arial" w:cs="Arial"/>
          <w:b/>
          <w:color w:val="auto"/>
          <w:sz w:val="28"/>
          <w:szCs w:val="28"/>
        </w:rPr>
        <w:t>Mercoledì 9 maggio</w:t>
      </w:r>
      <w:r w:rsidR="00687612" w:rsidRPr="00544BF3">
        <w:rPr>
          <w:rFonts w:ascii="Arial" w:hAnsi="Arial" w:cs="Arial"/>
          <w:b/>
          <w:color w:val="auto"/>
          <w:sz w:val="28"/>
          <w:szCs w:val="28"/>
        </w:rPr>
        <w:t xml:space="preserve"> 2018, alle ore 19.00</w:t>
      </w:r>
    </w:p>
    <w:p w:rsidR="00687612" w:rsidRPr="00544BF3" w:rsidRDefault="00687612" w:rsidP="00687612">
      <w:pPr>
        <w:rPr>
          <w:rFonts w:ascii="Arial" w:hAnsi="Arial" w:cs="Arial"/>
          <w:color w:val="auto"/>
          <w:sz w:val="28"/>
          <w:szCs w:val="28"/>
        </w:rPr>
      </w:pPr>
      <w:r w:rsidRPr="00544BF3">
        <w:rPr>
          <w:rFonts w:ascii="Arial" w:hAnsi="Arial" w:cs="Arial"/>
          <w:color w:val="auto"/>
          <w:sz w:val="28"/>
          <w:szCs w:val="28"/>
        </w:rPr>
        <w:t>Laboratorio Urbano Palazzo Tupputi (2° piano)</w:t>
      </w:r>
    </w:p>
    <w:p w:rsidR="00687612" w:rsidRPr="00544BF3" w:rsidRDefault="00687612" w:rsidP="00687612">
      <w:pPr>
        <w:rPr>
          <w:rFonts w:ascii="Arial" w:hAnsi="Arial" w:cs="Arial"/>
          <w:color w:val="auto"/>
          <w:sz w:val="28"/>
          <w:szCs w:val="28"/>
        </w:rPr>
      </w:pPr>
      <w:r w:rsidRPr="00544BF3">
        <w:rPr>
          <w:rFonts w:ascii="Arial" w:hAnsi="Arial" w:cs="Arial"/>
          <w:color w:val="auto"/>
          <w:sz w:val="28"/>
          <w:szCs w:val="28"/>
        </w:rPr>
        <w:t>Via Cardinale Dell’Olio, Bisceglie</w:t>
      </w:r>
    </w:p>
    <w:p w:rsidR="00687612" w:rsidRPr="00544BF3" w:rsidRDefault="00687612" w:rsidP="00687612">
      <w:pPr>
        <w:rPr>
          <w:rFonts w:ascii="Arial" w:hAnsi="Arial" w:cs="Arial"/>
          <w:b/>
          <w:color w:val="auto"/>
          <w:sz w:val="28"/>
          <w:szCs w:val="28"/>
        </w:rPr>
      </w:pPr>
      <w:r w:rsidRPr="00544BF3">
        <w:rPr>
          <w:rFonts w:ascii="Arial" w:hAnsi="Arial" w:cs="Arial"/>
          <w:b/>
          <w:color w:val="auto"/>
          <w:sz w:val="28"/>
          <w:szCs w:val="28"/>
        </w:rPr>
        <w:t>Ingresso libero</w:t>
      </w:r>
    </w:p>
    <w:p w:rsidR="000B78D0" w:rsidRPr="00544BF3" w:rsidRDefault="000B78D0" w:rsidP="000B78D0">
      <w:pPr>
        <w:jc w:val="both"/>
        <w:rPr>
          <w:rFonts w:ascii="Arial" w:hAnsi="Arial" w:cs="Arial"/>
          <w:color w:val="auto"/>
          <w:sz w:val="28"/>
          <w:szCs w:val="28"/>
        </w:rPr>
      </w:pPr>
    </w:p>
    <w:p w:rsidR="000B78D0" w:rsidRPr="00544BF3" w:rsidRDefault="000B78D0" w:rsidP="000B78D0">
      <w:pPr>
        <w:jc w:val="both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</w:p>
    <w:p w:rsidR="00BF7CB4" w:rsidRPr="00544BF3" w:rsidRDefault="00BF7CB4" w:rsidP="00BF7CB4">
      <w:pPr>
        <w:jc w:val="both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544BF3">
        <w:rPr>
          <w:rFonts w:ascii="Arial" w:hAnsi="Arial" w:cs="Arial"/>
          <w:color w:val="auto"/>
          <w:sz w:val="28"/>
          <w:szCs w:val="28"/>
          <w:shd w:val="clear" w:color="auto" w:fill="FFFFFF"/>
        </w:rPr>
        <w:t>"Lo Stato italiano fu una dittatura feroce che mise a ferro e fuoco l’Italia meridionale e le isole, squartando, fucilando, seppellendo vivi i contadini poveri, che scrittori salariati tentarono d’infamare col marchio di briganti”</w:t>
      </w:r>
      <w:r w:rsidRPr="00544BF3">
        <w:rPr>
          <w:rFonts w:ascii="Arial" w:hAnsi="Arial" w:cs="Arial"/>
          <w:color w:val="auto"/>
          <w:sz w:val="28"/>
          <w:szCs w:val="28"/>
        </w:rPr>
        <w:t>. Questo pensiero, estrapolato dalla rivista</w:t>
      </w:r>
      <w:r w:rsidRPr="00544BF3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“Ordine Nuovo” del giugno 1920, è di Antonio Gramsci, filosofo, scrittore e fondatore del Partito Comunista Italiano: è spesso usato per descrivere cosa sia stata l’Unità d’Italia e come da questa sia nata la cosiddetta “Questione meridionale”. Ebbene, che cos’è stata per Gramsci la “Questione meridionale”? Perché alcuni passaggi dei suoi scritti vengono estrapolati da siti neoborbonici o giornalisti simpatizzanti per criticare il Risorgimento in funzione nostalgica? Si vuole edificare così una sorta di santino di Gramsci filoborbonico? È veramente esistita questa figura? Che intendeva e cosa ha detto realmente il pensatore sardo?</w:t>
      </w:r>
    </w:p>
    <w:p w:rsidR="00BF7CB4" w:rsidRPr="00544BF3" w:rsidRDefault="00BF7CB4" w:rsidP="00BF7CB4">
      <w:pPr>
        <w:jc w:val="both"/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  <w:r w:rsidRPr="00544BF3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Questi e altri quesiti saranno posti </w:t>
      </w:r>
      <w:r w:rsidR="000B78D0" w:rsidRPr="00544BF3">
        <w:rPr>
          <w:rFonts w:ascii="Arial" w:hAnsi="Arial" w:cs="Arial"/>
          <w:b/>
          <w:color w:val="auto"/>
          <w:sz w:val="28"/>
          <w:szCs w:val="28"/>
        </w:rPr>
        <w:t>mercoledì 9 maggio, alle ore 19.00</w:t>
      </w:r>
      <w:r w:rsidR="000B78D0" w:rsidRPr="00544BF3">
        <w:rPr>
          <w:rFonts w:ascii="Arial" w:hAnsi="Arial" w:cs="Arial"/>
          <w:color w:val="auto"/>
          <w:sz w:val="28"/>
          <w:szCs w:val="28"/>
        </w:rPr>
        <w:t xml:space="preserve">, presso il </w:t>
      </w:r>
      <w:r w:rsidR="000B78D0" w:rsidRPr="00544BF3">
        <w:rPr>
          <w:rFonts w:ascii="Arial" w:hAnsi="Arial" w:cs="Arial"/>
          <w:b/>
          <w:color w:val="auto"/>
          <w:sz w:val="28"/>
          <w:szCs w:val="28"/>
        </w:rPr>
        <w:t>Laboratorio Urbano Palazzo Tupputi</w:t>
      </w:r>
      <w:r w:rsidR="000B78D0" w:rsidRPr="00544BF3">
        <w:rPr>
          <w:rFonts w:ascii="Arial" w:hAnsi="Arial" w:cs="Arial"/>
          <w:color w:val="auto"/>
          <w:sz w:val="28"/>
          <w:szCs w:val="28"/>
        </w:rPr>
        <w:t xml:space="preserve"> (al 2° piano), in via Cardinale Dell’Olio a Bisceglie, nell’ambito della rassegna </w:t>
      </w:r>
      <w:proofErr w:type="spellStart"/>
      <w:r w:rsidR="000B78D0" w:rsidRPr="00544BF3">
        <w:rPr>
          <w:rFonts w:ascii="Arial" w:hAnsi="Arial" w:cs="Arial"/>
          <w:b/>
          <w:color w:val="auto"/>
          <w:sz w:val="28"/>
          <w:szCs w:val="28"/>
        </w:rPr>
        <w:t>Tupputincontri</w:t>
      </w:r>
      <w:proofErr w:type="spellEnd"/>
      <w:r w:rsidR="000B78D0" w:rsidRPr="00544BF3">
        <w:rPr>
          <w:rFonts w:ascii="Arial" w:hAnsi="Arial" w:cs="Arial"/>
          <w:color w:val="auto"/>
          <w:sz w:val="28"/>
          <w:szCs w:val="28"/>
        </w:rPr>
        <w:t xml:space="preserve">, promossa anche quest’anno dal </w:t>
      </w:r>
      <w:r w:rsidR="000B78D0" w:rsidRPr="00544BF3">
        <w:rPr>
          <w:rFonts w:ascii="Arial" w:hAnsi="Arial" w:cs="Arial"/>
          <w:b/>
          <w:color w:val="auto"/>
          <w:sz w:val="28"/>
          <w:szCs w:val="28"/>
        </w:rPr>
        <w:t>Cineclub Canudo</w:t>
      </w:r>
      <w:r w:rsidR="000B78D0" w:rsidRPr="00544BF3">
        <w:rPr>
          <w:rFonts w:ascii="Arial" w:hAnsi="Arial" w:cs="Arial"/>
          <w:color w:val="auto"/>
          <w:sz w:val="28"/>
          <w:szCs w:val="28"/>
        </w:rPr>
        <w:t xml:space="preserve">, a un’esperta come </w:t>
      </w:r>
      <w:r w:rsidR="000B78D0" w:rsidRPr="00544BF3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la professoressa </w:t>
      </w:r>
      <w:r w:rsidR="000B78D0" w:rsidRPr="00544BF3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>Lea Durante</w:t>
      </w:r>
      <w:r w:rsidR="000B78D0" w:rsidRPr="00544BF3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 docente di Letteratura italiana presso l’Università degli Studi “Aldo Moro” di Bari e presidente della sezione italiana della International Gramsci Society. A dialogare con lei </w:t>
      </w:r>
      <w:r w:rsidR="000B78D0" w:rsidRPr="00544BF3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>Giuseppe Losapio</w:t>
      </w:r>
      <w:r w:rsidR="000B78D0" w:rsidRPr="00544BF3">
        <w:rPr>
          <w:rFonts w:ascii="Arial" w:hAnsi="Arial" w:cs="Arial"/>
          <w:color w:val="auto"/>
          <w:sz w:val="28"/>
          <w:szCs w:val="28"/>
          <w:shd w:val="clear" w:color="auto" w:fill="FFFFFF"/>
        </w:rPr>
        <w:t>, docente di Storia presso l’IISS “Aldo Moro” di Trani.</w:t>
      </w:r>
      <w:r w:rsidR="00544BF3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="000B78D0" w:rsidRPr="00544BF3">
        <w:rPr>
          <w:rFonts w:ascii="Arial" w:hAnsi="Arial" w:cs="Arial"/>
          <w:color w:val="auto"/>
          <w:sz w:val="28"/>
          <w:szCs w:val="28"/>
        </w:rPr>
        <w:t xml:space="preserve">Il tema della conferenza è particolarmente indicato a docenti e studenti, ma anche a semplici curiosi e appassionati. </w:t>
      </w:r>
      <w:r w:rsidRPr="00544BF3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Agli insegnanti che vorranno partecipare all’incontro sarà rilasciato un attestato di frequenza dalla Proteo Fare Sapere </w:t>
      </w:r>
      <w:proofErr w:type="spellStart"/>
      <w:r w:rsidRPr="00544BF3">
        <w:rPr>
          <w:rFonts w:ascii="Arial" w:hAnsi="Arial" w:cs="Arial"/>
          <w:color w:val="auto"/>
          <w:sz w:val="28"/>
          <w:szCs w:val="28"/>
          <w:shd w:val="clear" w:color="auto" w:fill="FFFFFF"/>
        </w:rPr>
        <w:t>Bat</w:t>
      </w:r>
      <w:proofErr w:type="spellEnd"/>
      <w:r w:rsidRPr="00544BF3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 ente riconosciuto dal </w:t>
      </w:r>
      <w:proofErr w:type="spellStart"/>
      <w:r w:rsidRPr="00544BF3">
        <w:rPr>
          <w:rFonts w:ascii="Arial" w:hAnsi="Arial" w:cs="Arial"/>
          <w:color w:val="auto"/>
          <w:sz w:val="28"/>
          <w:szCs w:val="28"/>
          <w:shd w:val="clear" w:color="auto" w:fill="FFFFFF"/>
        </w:rPr>
        <w:t>Miur</w:t>
      </w:r>
      <w:proofErr w:type="spellEnd"/>
      <w:r w:rsidRPr="00544BF3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per la formazione degli insegnati, previo l’invio di una mail di richiesta di partecipazione a </w:t>
      </w:r>
      <w:hyperlink r:id="rId7" w:history="1">
        <w:r w:rsidRPr="00544BF3">
          <w:rPr>
            <w:rStyle w:val="Collegamentoipertestuale"/>
            <w:rFonts w:ascii="Arial" w:hAnsi="Arial" w:cs="Arial"/>
            <w:sz w:val="28"/>
            <w:szCs w:val="28"/>
            <w:shd w:val="clear" w:color="auto" w:fill="FFFFFF"/>
          </w:rPr>
          <w:t>proteofaresaperebat@gmail.com</w:t>
        </w:r>
      </w:hyperlink>
      <w:r w:rsidR="00544BF3"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</w:t>
      </w:r>
    </w:p>
    <w:p w:rsidR="00BF7CB4" w:rsidRPr="00544BF3" w:rsidRDefault="00BF7CB4" w:rsidP="00BF7CB4">
      <w:pPr>
        <w:jc w:val="both"/>
        <w:rPr>
          <w:rFonts w:ascii="Arial" w:hAnsi="Arial" w:cs="Arial"/>
          <w:color w:val="1D2129"/>
          <w:sz w:val="28"/>
          <w:szCs w:val="28"/>
        </w:rPr>
      </w:pPr>
    </w:p>
    <w:p w:rsidR="00687612" w:rsidRPr="00544BF3" w:rsidRDefault="00687612" w:rsidP="00687612">
      <w:pPr>
        <w:jc w:val="both"/>
        <w:rPr>
          <w:rFonts w:ascii="Arial" w:hAnsi="Arial" w:cs="Arial"/>
          <w:sz w:val="28"/>
          <w:szCs w:val="28"/>
        </w:rPr>
      </w:pPr>
    </w:p>
    <w:p w:rsidR="00687612" w:rsidRPr="00544BF3" w:rsidRDefault="00687612" w:rsidP="00687612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544BF3">
        <w:rPr>
          <w:rFonts w:ascii="Arial" w:hAnsi="Arial" w:cs="Arial"/>
          <w:b/>
          <w:sz w:val="28"/>
          <w:szCs w:val="28"/>
        </w:rPr>
        <w:t>INFORMAZIONI</w:t>
      </w:r>
      <w:r w:rsidRPr="00544BF3">
        <w:rPr>
          <w:rFonts w:ascii="Arial" w:hAnsi="Arial" w:cs="Arial"/>
          <w:sz w:val="28"/>
          <w:szCs w:val="28"/>
        </w:rPr>
        <w:t xml:space="preserve"> </w:t>
      </w:r>
    </w:p>
    <w:p w:rsidR="00687612" w:rsidRPr="00544BF3" w:rsidRDefault="00687612" w:rsidP="00687612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544BF3">
        <w:rPr>
          <w:rFonts w:ascii="Arial" w:hAnsi="Arial" w:cs="Arial"/>
          <w:sz w:val="28"/>
          <w:szCs w:val="28"/>
        </w:rPr>
        <w:t xml:space="preserve">340 6131760 - 340 2215793 </w:t>
      </w:r>
    </w:p>
    <w:p w:rsidR="00687612" w:rsidRPr="00544BF3" w:rsidRDefault="009970E3" w:rsidP="00687612">
      <w:pPr>
        <w:pStyle w:val="Paragrafobase"/>
        <w:jc w:val="both"/>
        <w:rPr>
          <w:rFonts w:ascii="Arial" w:hAnsi="Arial" w:cs="Arial"/>
          <w:sz w:val="28"/>
          <w:szCs w:val="28"/>
        </w:rPr>
      </w:pPr>
      <w:hyperlink r:id="rId8" w:history="1">
        <w:r w:rsidR="00687612" w:rsidRPr="00544BF3">
          <w:rPr>
            <w:rStyle w:val="Collegamentoipertestuale"/>
            <w:rFonts w:ascii="Arial" w:hAnsi="Arial" w:cs="Arial"/>
            <w:sz w:val="28"/>
            <w:szCs w:val="28"/>
          </w:rPr>
          <w:t>info@palazzotupputi.it</w:t>
        </w:r>
      </w:hyperlink>
      <w:r w:rsidR="00687612" w:rsidRPr="00544BF3">
        <w:rPr>
          <w:rFonts w:ascii="Arial" w:hAnsi="Arial" w:cs="Arial"/>
          <w:sz w:val="28"/>
          <w:szCs w:val="28"/>
        </w:rPr>
        <w:t xml:space="preserve"> </w:t>
      </w:r>
    </w:p>
    <w:p w:rsidR="00687612" w:rsidRPr="00544BF3" w:rsidRDefault="00687612" w:rsidP="00687612">
      <w:pPr>
        <w:pStyle w:val="Paragrafobase"/>
        <w:jc w:val="both"/>
        <w:rPr>
          <w:rFonts w:ascii="Arial" w:hAnsi="Arial" w:cs="Arial"/>
          <w:sz w:val="28"/>
          <w:szCs w:val="28"/>
        </w:rPr>
      </w:pPr>
      <w:r w:rsidRPr="00544BF3">
        <w:rPr>
          <w:rFonts w:ascii="Arial" w:hAnsi="Arial" w:cs="Arial"/>
          <w:sz w:val="28"/>
          <w:szCs w:val="28"/>
        </w:rPr>
        <w:t xml:space="preserve">www.palazzotupputi.it </w:t>
      </w:r>
    </w:p>
    <w:p w:rsidR="00687612" w:rsidRPr="00243AE0" w:rsidRDefault="00687612" w:rsidP="00687612">
      <w:pPr>
        <w:rPr>
          <w:rFonts w:ascii="Arial" w:hAnsi="Arial" w:cs="Arial"/>
          <w:szCs w:val="24"/>
        </w:rPr>
      </w:pPr>
    </w:p>
    <w:p w:rsidR="00221A68" w:rsidRDefault="00221A68" w:rsidP="009C6410">
      <w:pPr>
        <w:jc w:val="both"/>
      </w:pPr>
    </w:p>
    <w:p w:rsidR="008129E0" w:rsidRDefault="009C6410" w:rsidP="004E42E3">
      <w:pPr>
        <w:jc w:val="both"/>
      </w:pPr>
      <w:r w:rsidRPr="00221A68">
        <w:rPr>
          <w:rFonts w:ascii="Arial" w:hAnsi="Arial" w:cs="Arial"/>
          <w:color w:val="808080" w:themeColor="background1" w:themeShade="80"/>
          <w:szCs w:val="24"/>
        </w:rPr>
        <w:t xml:space="preserve">Il </w:t>
      </w:r>
      <w:r w:rsidRPr="00221A68">
        <w:rPr>
          <w:rFonts w:ascii="Arial" w:hAnsi="Arial" w:cs="Arial"/>
          <w:b/>
          <w:color w:val="808080" w:themeColor="background1" w:themeShade="80"/>
          <w:szCs w:val="24"/>
        </w:rPr>
        <w:t>Cineclub Canudo</w:t>
      </w:r>
      <w:r w:rsidRPr="00221A68">
        <w:rPr>
          <w:rFonts w:ascii="Arial" w:hAnsi="Arial" w:cs="Arial"/>
          <w:color w:val="808080" w:themeColor="background1" w:themeShade="80"/>
          <w:szCs w:val="24"/>
        </w:rPr>
        <w:t xml:space="preserve"> si costituisce nel</w:t>
      </w:r>
      <w:r w:rsidRPr="00221A68">
        <w:rPr>
          <w:rFonts w:ascii="Arial" w:hAnsi="Arial" w:cs="Arial"/>
          <w:b/>
          <w:bCs/>
          <w:color w:val="808080" w:themeColor="background1" w:themeShade="80"/>
          <w:szCs w:val="24"/>
        </w:rPr>
        <w:t xml:space="preserve"> </w:t>
      </w:r>
      <w:r w:rsidRPr="00221A68">
        <w:rPr>
          <w:rFonts w:ascii="Arial" w:hAnsi="Arial" w:cs="Arial"/>
          <w:color w:val="808080" w:themeColor="background1" w:themeShade="80"/>
          <w:szCs w:val="24"/>
        </w:rPr>
        <w:t xml:space="preserve">maggio 2001 con lo scopo di promuovere e diffondere la cultura cinematografica e le arti contemporanee, ma anche altre forme di sperimentazione artistica in ambito musicale e teatrale. Il Cineclub è intitolato a </w:t>
      </w:r>
      <w:r w:rsidRPr="00221A68">
        <w:rPr>
          <w:rFonts w:ascii="Arial" w:hAnsi="Arial" w:cs="Arial"/>
          <w:b/>
          <w:color w:val="808080" w:themeColor="background1" w:themeShade="80"/>
          <w:szCs w:val="24"/>
        </w:rPr>
        <w:t>Ricciotto Canudo</w:t>
      </w:r>
      <w:r w:rsidRPr="00221A68">
        <w:rPr>
          <w:rFonts w:ascii="Arial" w:hAnsi="Arial" w:cs="Arial"/>
          <w:color w:val="808080" w:themeColor="background1" w:themeShade="80"/>
          <w:szCs w:val="24"/>
        </w:rPr>
        <w:t xml:space="preserve">, intellettuale nato a Gioia del Colle nel 1877, amico di Apollinaire e Picasso, considerato il primo teorico del cinema. A gennaio 2015 inaugura alla presenza del regista </w:t>
      </w:r>
      <w:proofErr w:type="spellStart"/>
      <w:r w:rsidRPr="00221A68">
        <w:rPr>
          <w:rFonts w:ascii="Arial" w:hAnsi="Arial" w:cs="Arial"/>
          <w:color w:val="808080" w:themeColor="background1" w:themeShade="80"/>
          <w:szCs w:val="24"/>
        </w:rPr>
        <w:t>Emir</w:t>
      </w:r>
      <w:proofErr w:type="spellEnd"/>
      <w:r w:rsidRPr="00221A68">
        <w:rPr>
          <w:rFonts w:ascii="Arial" w:hAnsi="Arial" w:cs="Arial"/>
          <w:color w:val="808080" w:themeColor="background1" w:themeShade="80"/>
          <w:szCs w:val="24"/>
        </w:rPr>
        <w:t xml:space="preserve"> Kusturica il </w:t>
      </w:r>
      <w:r w:rsidRPr="00221A68">
        <w:rPr>
          <w:rFonts w:ascii="Arial" w:hAnsi="Arial" w:cs="Arial"/>
          <w:b/>
          <w:color w:val="808080" w:themeColor="background1" w:themeShade="80"/>
          <w:szCs w:val="24"/>
        </w:rPr>
        <w:t>Laboratorio Urbano Palazzo Tupputi</w:t>
      </w:r>
      <w:r w:rsidRPr="00221A68">
        <w:rPr>
          <w:rFonts w:ascii="Arial" w:hAnsi="Arial" w:cs="Arial"/>
          <w:color w:val="808080" w:themeColor="background1" w:themeShade="80"/>
          <w:szCs w:val="24"/>
        </w:rPr>
        <w:t xml:space="preserve"> di Bisceglie (www.palazzotupputi.it), presso cui organizza mostre d’arte e fotografia, spettacoli teatrali e musicali, rassegne, cineforum e corsi di cinema. Fin dal 2001 con il progetto </w:t>
      </w:r>
      <w:proofErr w:type="spellStart"/>
      <w:r w:rsidRPr="00221A68">
        <w:rPr>
          <w:rFonts w:ascii="Arial" w:hAnsi="Arial" w:cs="Arial"/>
          <w:b/>
          <w:caps/>
          <w:color w:val="808080" w:themeColor="background1" w:themeShade="80"/>
          <w:szCs w:val="24"/>
        </w:rPr>
        <w:t>A,B,C</w:t>
      </w:r>
      <w:r w:rsidRPr="00221A68">
        <w:rPr>
          <w:rFonts w:ascii="Arial" w:hAnsi="Arial" w:cs="Arial"/>
          <w:b/>
          <w:color w:val="808080" w:themeColor="background1" w:themeShade="80"/>
          <w:szCs w:val="24"/>
        </w:rPr>
        <w:t>inema</w:t>
      </w:r>
      <w:proofErr w:type="spellEnd"/>
      <w:r w:rsidRPr="00221A68">
        <w:rPr>
          <w:rFonts w:ascii="Arial" w:hAnsi="Arial" w:cs="Arial"/>
          <w:caps/>
          <w:color w:val="808080" w:themeColor="background1" w:themeShade="80"/>
          <w:szCs w:val="24"/>
        </w:rPr>
        <w:t xml:space="preserve"> </w:t>
      </w:r>
      <w:r w:rsidRPr="00221A68">
        <w:rPr>
          <w:rFonts w:ascii="Arial" w:hAnsi="Arial" w:cs="Arial"/>
          <w:color w:val="808080" w:themeColor="background1" w:themeShade="80"/>
          <w:szCs w:val="24"/>
        </w:rPr>
        <w:t xml:space="preserve">promuove laboratori cinematografici nelle scuole di ogni ordine e grado, producendo circa 80 cortometraggi. Dal 2002 organizza la Mostra del Video d’Autore </w:t>
      </w:r>
      <w:r w:rsidRPr="00221A68">
        <w:rPr>
          <w:rFonts w:ascii="Arial" w:hAnsi="Arial" w:cs="Arial"/>
          <w:b/>
          <w:caps/>
          <w:color w:val="808080" w:themeColor="background1" w:themeShade="80"/>
          <w:szCs w:val="24"/>
        </w:rPr>
        <w:t>A</w:t>
      </w:r>
      <w:r w:rsidRPr="00221A68">
        <w:rPr>
          <w:rFonts w:ascii="Arial" w:hAnsi="Arial" w:cs="Arial"/>
          <w:b/>
          <w:color w:val="808080" w:themeColor="background1" w:themeShade="80"/>
          <w:szCs w:val="24"/>
        </w:rPr>
        <w:t>vvistamenti</w:t>
      </w:r>
      <w:r w:rsidRPr="00221A68">
        <w:rPr>
          <w:rFonts w:ascii="Arial" w:hAnsi="Arial" w:cs="Arial"/>
          <w:color w:val="808080" w:themeColor="background1" w:themeShade="80"/>
          <w:szCs w:val="24"/>
        </w:rPr>
        <w:t xml:space="preserve">, che ha ospitato nomi di rilievo nel panorama artistico internazionale, tra cui, solo per citarne alcuni: il premio Oscar </w:t>
      </w:r>
      <w:proofErr w:type="spellStart"/>
      <w:r w:rsidRPr="00221A68">
        <w:rPr>
          <w:rFonts w:ascii="Arial" w:hAnsi="Arial" w:cs="Arial"/>
          <w:color w:val="808080" w:themeColor="background1" w:themeShade="80"/>
          <w:szCs w:val="24"/>
        </w:rPr>
        <w:t>Zbig</w:t>
      </w:r>
      <w:proofErr w:type="spellEnd"/>
      <w:r w:rsidRPr="00221A68">
        <w:rPr>
          <w:rFonts w:ascii="Arial" w:hAnsi="Arial" w:cs="Arial"/>
          <w:color w:val="808080" w:themeColor="background1" w:themeShade="80"/>
          <w:szCs w:val="24"/>
        </w:rPr>
        <w:t xml:space="preserve"> </w:t>
      </w:r>
      <w:proofErr w:type="spellStart"/>
      <w:r w:rsidRPr="00221A68">
        <w:rPr>
          <w:rFonts w:ascii="Arial" w:hAnsi="Arial" w:cs="Arial"/>
          <w:color w:val="808080" w:themeColor="background1" w:themeShade="80"/>
          <w:szCs w:val="24"/>
        </w:rPr>
        <w:t>Rybczynski</w:t>
      </w:r>
      <w:proofErr w:type="spellEnd"/>
      <w:r w:rsidRPr="00221A68">
        <w:rPr>
          <w:rFonts w:ascii="Arial" w:hAnsi="Arial" w:cs="Arial"/>
          <w:color w:val="808080" w:themeColor="background1" w:themeShade="80"/>
          <w:szCs w:val="24"/>
        </w:rPr>
        <w:t xml:space="preserve">, Peter Campus, Pierre </w:t>
      </w:r>
      <w:proofErr w:type="spellStart"/>
      <w:r w:rsidRPr="00221A68">
        <w:rPr>
          <w:rFonts w:ascii="Arial" w:hAnsi="Arial" w:cs="Arial"/>
          <w:color w:val="808080" w:themeColor="background1" w:themeShade="80"/>
          <w:szCs w:val="24"/>
        </w:rPr>
        <w:t>Coulibeuf</w:t>
      </w:r>
      <w:proofErr w:type="spellEnd"/>
      <w:r w:rsidRPr="00221A68">
        <w:rPr>
          <w:rFonts w:ascii="Arial" w:hAnsi="Arial" w:cs="Arial"/>
          <w:color w:val="808080" w:themeColor="background1" w:themeShade="80"/>
          <w:szCs w:val="24"/>
        </w:rPr>
        <w:t xml:space="preserve">, Paolo Rosa, Roberto Nanni, Augusto </w:t>
      </w:r>
      <w:proofErr w:type="spellStart"/>
      <w:r w:rsidRPr="00221A68">
        <w:rPr>
          <w:rFonts w:ascii="Arial" w:hAnsi="Arial" w:cs="Arial"/>
          <w:color w:val="808080" w:themeColor="background1" w:themeShade="80"/>
          <w:szCs w:val="24"/>
        </w:rPr>
        <w:t>Tretti</w:t>
      </w:r>
      <w:proofErr w:type="spellEnd"/>
      <w:r w:rsidRPr="00221A68">
        <w:rPr>
          <w:rFonts w:ascii="Arial" w:hAnsi="Arial" w:cs="Arial"/>
          <w:color w:val="808080" w:themeColor="background1" w:themeShade="80"/>
          <w:szCs w:val="24"/>
        </w:rPr>
        <w:t xml:space="preserve">, Flavia Mastrella e Antonio Rezza, Franco </w:t>
      </w:r>
      <w:proofErr w:type="spellStart"/>
      <w:r w:rsidRPr="00221A68">
        <w:rPr>
          <w:rFonts w:ascii="Arial" w:hAnsi="Arial" w:cs="Arial"/>
          <w:color w:val="808080" w:themeColor="background1" w:themeShade="80"/>
          <w:szCs w:val="24"/>
        </w:rPr>
        <w:t>Piavoli</w:t>
      </w:r>
      <w:proofErr w:type="spellEnd"/>
      <w:r w:rsidRPr="00221A68">
        <w:rPr>
          <w:rFonts w:ascii="Arial" w:hAnsi="Arial" w:cs="Arial"/>
          <w:color w:val="808080" w:themeColor="background1" w:themeShade="80"/>
          <w:szCs w:val="24"/>
        </w:rPr>
        <w:t xml:space="preserve">, Michele </w:t>
      </w:r>
      <w:proofErr w:type="spellStart"/>
      <w:r w:rsidRPr="00221A68">
        <w:rPr>
          <w:rFonts w:ascii="Arial" w:hAnsi="Arial" w:cs="Arial"/>
          <w:color w:val="808080" w:themeColor="background1" w:themeShade="80"/>
          <w:szCs w:val="24"/>
        </w:rPr>
        <w:t>Sambin</w:t>
      </w:r>
      <w:proofErr w:type="spellEnd"/>
      <w:r w:rsidRPr="00221A68">
        <w:rPr>
          <w:rFonts w:ascii="Arial" w:hAnsi="Arial" w:cs="Arial"/>
          <w:color w:val="808080" w:themeColor="background1" w:themeShade="80"/>
          <w:szCs w:val="24"/>
        </w:rPr>
        <w:t xml:space="preserve"> e molti altri. Dal 2013 organizza la Rassegna di Suoni Immagini</w:t>
      </w:r>
      <w:r w:rsidRPr="00221A68">
        <w:rPr>
          <w:rFonts w:ascii="Arial" w:hAnsi="Arial" w:cs="Arial"/>
          <w:b/>
          <w:color w:val="808080" w:themeColor="background1" w:themeShade="80"/>
          <w:szCs w:val="24"/>
        </w:rPr>
        <w:t xml:space="preserve"> </w:t>
      </w:r>
      <w:proofErr w:type="spellStart"/>
      <w:r w:rsidRPr="00221A68">
        <w:rPr>
          <w:rFonts w:ascii="Arial" w:hAnsi="Arial" w:cs="Arial"/>
          <w:b/>
          <w:caps/>
          <w:color w:val="808080" w:themeColor="background1" w:themeShade="80"/>
          <w:szCs w:val="24"/>
        </w:rPr>
        <w:t>S</w:t>
      </w:r>
      <w:r w:rsidRPr="00221A68">
        <w:rPr>
          <w:rFonts w:ascii="Arial" w:hAnsi="Arial" w:cs="Arial"/>
          <w:b/>
          <w:color w:val="808080" w:themeColor="background1" w:themeShade="80"/>
          <w:szCs w:val="24"/>
        </w:rPr>
        <w:t>onimage</w:t>
      </w:r>
      <w:proofErr w:type="spellEnd"/>
      <w:r w:rsidRPr="00221A68">
        <w:rPr>
          <w:rFonts w:ascii="Arial" w:hAnsi="Arial" w:cs="Arial"/>
          <w:color w:val="808080" w:themeColor="background1" w:themeShade="80"/>
          <w:szCs w:val="24"/>
        </w:rPr>
        <w:t xml:space="preserve">, che ospita tra gli altri il compositore Leone d’Oro Giacomo Manzoni. A partire dal 2015 promuove il progetto </w:t>
      </w:r>
      <w:proofErr w:type="spellStart"/>
      <w:r w:rsidRPr="00221A68">
        <w:rPr>
          <w:rFonts w:ascii="Arial" w:hAnsi="Arial" w:cs="Arial"/>
          <w:b/>
          <w:color w:val="808080" w:themeColor="background1" w:themeShade="80"/>
          <w:szCs w:val="24"/>
        </w:rPr>
        <w:t>PerCorsi</w:t>
      </w:r>
      <w:proofErr w:type="spellEnd"/>
      <w:r w:rsidRPr="00221A68">
        <w:rPr>
          <w:rFonts w:ascii="Arial" w:hAnsi="Arial" w:cs="Arial"/>
          <w:b/>
          <w:color w:val="808080" w:themeColor="background1" w:themeShade="80"/>
          <w:szCs w:val="24"/>
        </w:rPr>
        <w:t xml:space="preserve"> Artistici</w:t>
      </w:r>
      <w:r w:rsidRPr="00221A68">
        <w:rPr>
          <w:rFonts w:ascii="Arial" w:hAnsi="Arial" w:cs="Arial"/>
          <w:color w:val="808080" w:themeColor="background1" w:themeShade="80"/>
          <w:szCs w:val="24"/>
        </w:rPr>
        <w:t xml:space="preserve">, organizzando corsi indirizzati a bambini, giovani e adulti nei diversi ambiti artistici, tra cui fotografia, video, cinema, disegno, pittura, musica, teatro, danza.  </w:t>
      </w:r>
      <w:hyperlink r:id="rId9" w:history="1">
        <w:r w:rsidRPr="00221A68">
          <w:rPr>
            <w:rStyle w:val="Collegamentoipertestuale"/>
            <w:rFonts w:ascii="Arial" w:hAnsi="Arial" w:cs="Arial"/>
            <w:color w:val="808080" w:themeColor="background1" w:themeShade="80"/>
            <w:szCs w:val="24"/>
          </w:rPr>
          <w:t>www.cineclubcanudo.it</w:t>
        </w:r>
      </w:hyperlink>
      <w:r w:rsidRPr="00221A68">
        <w:rPr>
          <w:rFonts w:ascii="Arial" w:hAnsi="Arial" w:cs="Arial"/>
          <w:color w:val="808080" w:themeColor="background1" w:themeShade="80"/>
          <w:szCs w:val="24"/>
        </w:rPr>
        <w:t xml:space="preserve"> </w:t>
      </w:r>
    </w:p>
    <w:sectPr w:rsidR="008129E0" w:rsidSect="001C3E0F">
      <w:headerReference w:type="default" r:id="rId10"/>
      <w:footerReference w:type="default" r:id="rId11"/>
      <w:pgSz w:w="11906" w:h="16838"/>
      <w:pgMar w:top="987" w:right="851" w:bottom="425" w:left="851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0E3" w:rsidRDefault="009970E3" w:rsidP="009C6410">
      <w:r>
        <w:separator/>
      </w:r>
    </w:p>
  </w:endnote>
  <w:endnote w:type="continuationSeparator" w:id="0">
    <w:p w:rsidR="009970E3" w:rsidRDefault="009970E3" w:rsidP="009C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2040503050201020203"/>
    <w:charset w:val="4D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E0F" w:rsidRDefault="009970E3" w:rsidP="007116BB">
    <w:pPr>
      <w:pStyle w:val="Intestazione"/>
      <w:pBdr>
        <w:top w:val="single" w:sz="4" w:space="1" w:color="auto"/>
      </w:pBdr>
      <w:rPr>
        <w:rFonts w:asciiTheme="minorHAnsi" w:hAnsiTheme="minorHAnsi"/>
        <w:b/>
        <w:sz w:val="22"/>
        <w:szCs w:val="22"/>
      </w:rPr>
    </w:pPr>
  </w:p>
  <w:p w:rsidR="00D34F9A" w:rsidRPr="00BD70D6" w:rsidRDefault="00ED0E9C" w:rsidP="007116BB">
    <w:pPr>
      <w:pStyle w:val="Intestazione"/>
      <w:pBdr>
        <w:top w:val="single" w:sz="4" w:space="1" w:color="auto"/>
      </w:pBdr>
      <w:rPr>
        <w:rFonts w:asciiTheme="minorHAnsi" w:hAnsiTheme="minorHAnsi"/>
        <w:sz w:val="22"/>
        <w:szCs w:val="22"/>
      </w:rPr>
    </w:pPr>
    <w:r w:rsidRPr="00BD70D6">
      <w:rPr>
        <w:rFonts w:asciiTheme="minorHAnsi" w:hAnsiTheme="minorHAnsi"/>
        <w:b/>
        <w:sz w:val="22"/>
        <w:szCs w:val="22"/>
      </w:rPr>
      <w:t>Laboratorio Urbano Palazzo Tupputi</w:t>
    </w:r>
    <w:r>
      <w:rPr>
        <w:rFonts w:asciiTheme="minorHAnsi" w:hAnsiTheme="minorHAnsi"/>
        <w:b/>
        <w:sz w:val="22"/>
        <w:szCs w:val="22"/>
      </w:rPr>
      <w:t xml:space="preserve">  -  </w:t>
    </w:r>
    <w:r w:rsidRPr="00BD70D6">
      <w:rPr>
        <w:rFonts w:asciiTheme="minorHAnsi" w:hAnsiTheme="minorHAnsi"/>
        <w:sz w:val="22"/>
        <w:szCs w:val="22"/>
      </w:rPr>
      <w:t>Via Cardinale Dell’Olio, Bisceglie</w:t>
    </w:r>
  </w:p>
  <w:p w:rsidR="00D34F9A" w:rsidRPr="00BD70D6" w:rsidRDefault="00ED0E9C" w:rsidP="00BD70D6">
    <w:pPr>
      <w:pStyle w:val="Intestazione"/>
      <w:rPr>
        <w:rFonts w:asciiTheme="minorHAnsi" w:hAnsiTheme="minorHAnsi"/>
        <w:sz w:val="22"/>
        <w:szCs w:val="22"/>
      </w:rPr>
    </w:pPr>
    <w:r w:rsidRPr="00BD70D6">
      <w:rPr>
        <w:rFonts w:asciiTheme="minorHAnsi" w:hAnsiTheme="minorHAnsi"/>
        <w:sz w:val="22"/>
        <w:szCs w:val="22"/>
      </w:rPr>
      <w:t xml:space="preserve">340 2215793 | 340 6131760 </w:t>
    </w:r>
    <w:r>
      <w:rPr>
        <w:rFonts w:asciiTheme="minorHAnsi" w:hAnsiTheme="minorHAnsi"/>
        <w:sz w:val="22"/>
        <w:szCs w:val="22"/>
      </w:rPr>
      <w:t xml:space="preserve">| </w:t>
    </w:r>
    <w:hyperlink r:id="rId1" w:history="1">
      <w:r w:rsidRPr="00BD70D6">
        <w:rPr>
          <w:rStyle w:val="Collegamentoipertestuale"/>
          <w:rFonts w:asciiTheme="minorHAnsi" w:hAnsiTheme="minorHAnsi"/>
          <w:sz w:val="22"/>
          <w:szCs w:val="22"/>
        </w:rPr>
        <w:t>info@palazzotupputi.it</w:t>
      </w:r>
    </w:hyperlink>
    <w:r w:rsidRPr="00BD70D6">
      <w:rPr>
        <w:rFonts w:asciiTheme="minorHAnsi" w:hAnsiTheme="minorHAnsi"/>
        <w:sz w:val="22"/>
        <w:szCs w:val="22"/>
      </w:rPr>
      <w:t xml:space="preserve"> |  </w:t>
    </w:r>
    <w:hyperlink r:id="rId2" w:history="1">
      <w:r w:rsidRPr="00BD70D6">
        <w:rPr>
          <w:rStyle w:val="Collegamentoipertestuale"/>
          <w:rFonts w:asciiTheme="minorHAnsi" w:hAnsiTheme="minorHAnsi"/>
          <w:sz w:val="22"/>
          <w:szCs w:val="22"/>
        </w:rPr>
        <w:t>www.palazzotupputi.it</w:t>
      </w:r>
    </w:hyperlink>
    <w:r w:rsidRPr="00BD70D6">
      <w:rPr>
        <w:rFonts w:asciiTheme="minorHAnsi" w:hAnsiTheme="minorHAnsi"/>
        <w:sz w:val="22"/>
        <w:szCs w:val="22"/>
      </w:rPr>
      <w:t xml:space="preserve"> </w:t>
    </w:r>
  </w:p>
  <w:p w:rsidR="00D34F9A" w:rsidRDefault="009970E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0E3" w:rsidRDefault="009970E3" w:rsidP="009C6410">
      <w:r>
        <w:separator/>
      </w:r>
    </w:p>
  </w:footnote>
  <w:footnote w:type="continuationSeparator" w:id="0">
    <w:p w:rsidR="009970E3" w:rsidRDefault="009970E3" w:rsidP="009C6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9A" w:rsidRDefault="00ED0E9C" w:rsidP="001A1E08">
    <w:pPr>
      <w:jc w:val="center"/>
    </w:pPr>
    <w:r w:rsidRPr="00D67BA3">
      <w:rPr>
        <w:noProof/>
      </w:rPr>
      <w:drawing>
        <wp:inline distT="0" distB="0" distL="0" distR="0" wp14:anchorId="10A6167F" wp14:editId="4EB9C1B4">
          <wp:extent cx="2405353" cy="416967"/>
          <wp:effectExtent l="0" t="0" r="0" b="2540"/>
          <wp:docPr id="5" name="Immagine 1" descr="C:\Users\Antonio\Documents\tutti i documenti\cineclub\Bollenti spiriti\STEAM - bisceglie\logo TUPPUTI\TUPPUTI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tonio\Documents\tutti i documenti\cineclub\Bollenti spiriti\STEAM - bisceglie\logo TUPPUTI\TUPPUTI 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682" cy="420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E08">
      <w:rPr>
        <w:rFonts w:ascii="Arial Black" w:hAnsi="Arial Black" w:cs="Arial"/>
        <w:b/>
        <w:bCs/>
        <w:noProof/>
        <w:color w:val="808080"/>
        <w:sz w:val="48"/>
        <w:szCs w:val="48"/>
      </w:rPr>
      <w:t xml:space="preserve">    </w:t>
    </w:r>
    <w:r w:rsidR="001A1E08">
      <w:rPr>
        <w:rFonts w:ascii="Arial Black" w:hAnsi="Arial Black" w:cs="Arial"/>
        <w:b/>
        <w:bCs/>
        <w:noProof/>
        <w:color w:val="808080"/>
        <w:sz w:val="48"/>
        <w:szCs w:val="48"/>
      </w:rPr>
      <w:drawing>
        <wp:inline distT="0" distB="0" distL="0" distR="0" wp14:anchorId="5DE36977" wp14:editId="7851DEA2">
          <wp:extent cx="724204" cy="447528"/>
          <wp:effectExtent l="0" t="0" r="0" b="0"/>
          <wp:docPr id="6" name="Immagine 2" descr="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p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884" cy="4751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3E0F" w:rsidRDefault="001A1E08" w:rsidP="00DC4A97">
    <w:pPr>
      <w:jc w:val="center"/>
    </w:pPr>
    <w:r>
      <w:t xml:space="preserve"> </w:t>
    </w:r>
  </w:p>
  <w:p w:rsidR="001C3E0F" w:rsidRPr="00DC4A97" w:rsidRDefault="009970E3">
    <w:pPr>
      <w:pStyle w:val="Intestazion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10"/>
    <w:rsid w:val="000525C4"/>
    <w:rsid w:val="000B78D0"/>
    <w:rsid w:val="001A1E08"/>
    <w:rsid w:val="00221A68"/>
    <w:rsid w:val="004E42E3"/>
    <w:rsid w:val="00544BF3"/>
    <w:rsid w:val="00550F95"/>
    <w:rsid w:val="0055668B"/>
    <w:rsid w:val="005D3DA1"/>
    <w:rsid w:val="00620033"/>
    <w:rsid w:val="00687612"/>
    <w:rsid w:val="00690590"/>
    <w:rsid w:val="006956E8"/>
    <w:rsid w:val="00757A0F"/>
    <w:rsid w:val="007B3775"/>
    <w:rsid w:val="007C676E"/>
    <w:rsid w:val="007E56B1"/>
    <w:rsid w:val="008129E0"/>
    <w:rsid w:val="00870450"/>
    <w:rsid w:val="008763A8"/>
    <w:rsid w:val="00903E00"/>
    <w:rsid w:val="009063FA"/>
    <w:rsid w:val="009970E3"/>
    <w:rsid w:val="009B3DB3"/>
    <w:rsid w:val="009C6410"/>
    <w:rsid w:val="00A17EF5"/>
    <w:rsid w:val="00BF7CB4"/>
    <w:rsid w:val="00C11206"/>
    <w:rsid w:val="00C66A25"/>
    <w:rsid w:val="00C8305A"/>
    <w:rsid w:val="00D43CEF"/>
    <w:rsid w:val="00D45526"/>
    <w:rsid w:val="00D45651"/>
    <w:rsid w:val="00DE0621"/>
    <w:rsid w:val="00E46DAC"/>
    <w:rsid w:val="00E74B18"/>
    <w:rsid w:val="00E83D24"/>
    <w:rsid w:val="00ED0E9C"/>
    <w:rsid w:val="00F02912"/>
    <w:rsid w:val="00F04052"/>
    <w:rsid w:val="00F9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64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9C641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C64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410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64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410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customStyle="1" w:styleId="Standard">
    <w:name w:val="Standard"/>
    <w:rsid w:val="009C64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4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410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customStyle="1" w:styleId="Paragrafobase">
    <w:name w:val="[Paragrafo base]"/>
    <w:basedOn w:val="Normale"/>
    <w:rsid w:val="009C6410"/>
    <w:pPr>
      <w:widowControl w:val="0"/>
      <w:suppressAutoHyphens/>
      <w:overflowPunct/>
      <w:autoSpaceDN/>
      <w:adjustRightInd/>
      <w:spacing w:line="288" w:lineRule="auto"/>
      <w:textAlignment w:val="center"/>
    </w:pPr>
    <w:rPr>
      <w:rFonts w:ascii="MinionPro-Regular" w:eastAsia="MinionPro-Regular" w:hAnsi="MinionPro-Regular" w:cs="MinionPro-Regular"/>
      <w:kern w:val="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64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9C641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C64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410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64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410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customStyle="1" w:styleId="Standard">
    <w:name w:val="Standard"/>
    <w:rsid w:val="009C64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4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410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customStyle="1" w:styleId="Paragrafobase">
    <w:name w:val="[Paragrafo base]"/>
    <w:basedOn w:val="Normale"/>
    <w:rsid w:val="009C6410"/>
    <w:pPr>
      <w:widowControl w:val="0"/>
      <w:suppressAutoHyphens/>
      <w:overflowPunct/>
      <w:autoSpaceDN/>
      <w:adjustRightInd/>
      <w:spacing w:line="288" w:lineRule="auto"/>
      <w:textAlignment w:val="center"/>
    </w:pPr>
    <w:rPr>
      <w:rFonts w:ascii="MinionPro-Regular" w:eastAsia="MinionPro-Regular" w:hAnsi="MinionPro-Regular" w:cs="MinionPro-Regular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lazzotupput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eofaresaperebat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neclubcanudo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lazzotupputi.it" TargetMode="External"/><Relationship Id="rId1" Type="http://schemas.openxmlformats.org/officeDocument/2006/relationships/hyperlink" Target="mailto:info@palazzotupput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22</cp:revision>
  <cp:lastPrinted>2018-04-08T21:12:00Z</cp:lastPrinted>
  <dcterms:created xsi:type="dcterms:W3CDTF">2017-10-08T21:21:00Z</dcterms:created>
  <dcterms:modified xsi:type="dcterms:W3CDTF">2018-05-05T16:29:00Z</dcterms:modified>
</cp:coreProperties>
</file>